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FCB8" w14:textId="583FCE9A" w:rsidR="002C6E4A" w:rsidRPr="00393439" w:rsidRDefault="00CA5A54" w:rsidP="00BF772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4"/>
        </w:rPr>
      </w:pPr>
      <w:bookmarkStart w:id="0" w:name="_Hlk535939460"/>
      <w:r>
        <w:rPr>
          <w:rFonts w:ascii="Arial Nova" w:hAnsi="Arial Nova" w:cs="Times New Roman"/>
          <w:b/>
          <w:sz w:val="52"/>
        </w:rPr>
        <w:t xml:space="preserve">Portia </w:t>
      </w:r>
      <w:proofErr w:type="spellStart"/>
      <w:r>
        <w:rPr>
          <w:rFonts w:ascii="Arial Nova" w:hAnsi="Arial Nova" w:cs="Times New Roman"/>
          <w:b/>
          <w:sz w:val="52"/>
        </w:rPr>
        <w:t>Edem</w:t>
      </w:r>
      <w:proofErr w:type="spellEnd"/>
      <w:r>
        <w:rPr>
          <w:rFonts w:ascii="Arial Nova" w:hAnsi="Arial Nova" w:cs="Times New Roman"/>
          <w:b/>
          <w:sz w:val="52"/>
        </w:rPr>
        <w:t xml:space="preserve"> </w:t>
      </w:r>
      <w:proofErr w:type="spellStart"/>
      <w:r>
        <w:rPr>
          <w:rFonts w:ascii="Arial Nova" w:hAnsi="Arial Nova" w:cs="Times New Roman"/>
          <w:b/>
          <w:sz w:val="52"/>
        </w:rPr>
        <w:t>Kpodo</w:t>
      </w:r>
      <w:proofErr w:type="spellEnd"/>
      <w:r w:rsidR="002C6E4A" w:rsidRPr="00B937F2">
        <w:rPr>
          <w:rFonts w:ascii="Arial Nova" w:hAnsi="Arial Nova" w:cs="Times New Roman"/>
          <w:b/>
          <w:sz w:val="52"/>
        </w:rPr>
        <w:t xml:space="preserve">   </w:t>
      </w:r>
      <w:r w:rsidR="002C6E4A" w:rsidRPr="00B937F2">
        <w:rPr>
          <w:rFonts w:ascii="Arial Nova" w:hAnsi="Arial Nova" w:cs="Times New Roman"/>
          <w:b/>
          <w:sz w:val="52"/>
        </w:rPr>
        <w:tab/>
        <w:t xml:space="preserve">  </w:t>
      </w:r>
      <w:r w:rsidR="002C6E4A" w:rsidRPr="00B937F2">
        <w:rPr>
          <w:rFonts w:ascii="Arial Nova" w:hAnsi="Arial Nova" w:cs="Times New Roman"/>
          <w:b/>
          <w:sz w:val="28"/>
        </w:rPr>
        <w:t xml:space="preserve">    </w:t>
      </w:r>
      <w:r w:rsidR="0007366C" w:rsidRPr="00B937F2">
        <w:rPr>
          <w:rFonts w:ascii="Arial Nova" w:hAnsi="Arial Nova" w:cs="Times New Roman"/>
          <w:b/>
          <w:sz w:val="28"/>
        </w:rPr>
        <w:t xml:space="preserve">    </w:t>
      </w:r>
      <w:r w:rsidR="002A5A9A" w:rsidRPr="00393439">
        <w:rPr>
          <w:rFonts w:ascii="Arial Nova" w:hAnsi="Arial Nova" w:cs="Times New Roman"/>
          <w:b/>
          <w:sz w:val="24"/>
          <w:szCs w:val="24"/>
        </w:rPr>
        <w:t>Business Development Specialist</w:t>
      </w:r>
    </w:p>
    <w:p w14:paraId="75BAE978" w14:textId="71C29BB9" w:rsidR="002C6E4A" w:rsidRPr="00B937F2" w:rsidRDefault="00C9085A" w:rsidP="005B380F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Accra</w:t>
      </w:r>
      <w:r w:rsidR="00B937F2">
        <w:rPr>
          <w:rFonts w:ascii="Times New Roman" w:hAnsi="Times New Roman" w:cs="Times New Roman"/>
          <w:sz w:val="21"/>
          <w:szCs w:val="21"/>
        </w:rPr>
        <w:t xml:space="preserve">, </w:t>
      </w:r>
      <w:r w:rsidR="00A57750">
        <w:rPr>
          <w:rFonts w:ascii="Times New Roman" w:hAnsi="Times New Roman" w:cs="Times New Roman"/>
          <w:sz w:val="21"/>
          <w:szCs w:val="21"/>
        </w:rPr>
        <w:t>Ghana</w:t>
      </w:r>
      <w:r w:rsidR="00B937F2">
        <w:rPr>
          <w:rFonts w:ascii="Times New Roman" w:hAnsi="Times New Roman" w:cs="Times New Roman"/>
          <w:sz w:val="21"/>
          <w:szCs w:val="21"/>
        </w:rPr>
        <w:t xml:space="preserve"> |</w:t>
      </w:r>
      <w:r w:rsidR="00A57750">
        <w:rPr>
          <w:rFonts w:ascii="Times New Roman" w:hAnsi="Times New Roman" w:cs="Times New Roman"/>
          <w:sz w:val="21"/>
          <w:szCs w:val="21"/>
        </w:rPr>
        <w:t xml:space="preserve"> 0555 44 1005 </w:t>
      </w:r>
      <w:r w:rsidR="00664D16" w:rsidRPr="00B937F2">
        <w:rPr>
          <w:rFonts w:ascii="Times New Roman" w:hAnsi="Times New Roman" w:cs="Times New Roman"/>
          <w:sz w:val="21"/>
          <w:szCs w:val="21"/>
        </w:rPr>
        <w:t xml:space="preserve"> </w:t>
      </w:r>
      <w:r w:rsidR="00B937F2">
        <w:rPr>
          <w:rFonts w:ascii="Times New Roman" w:hAnsi="Times New Roman" w:cs="Times New Roman"/>
          <w:sz w:val="21"/>
          <w:szCs w:val="21"/>
        </w:rPr>
        <w:t>|</w:t>
      </w:r>
      <w:r w:rsidR="002C6E4A" w:rsidRPr="00B937F2">
        <w:rPr>
          <w:rFonts w:ascii="Times New Roman" w:hAnsi="Times New Roman" w:cs="Times New Roman"/>
          <w:sz w:val="21"/>
          <w:szCs w:val="21"/>
        </w:rPr>
        <w:t xml:space="preserve"> </w:t>
      </w:r>
      <w:r w:rsidR="006A2ACE">
        <w:rPr>
          <w:rFonts w:ascii="Times New Roman" w:hAnsi="Times New Roman" w:cs="Times New Roman"/>
          <w:sz w:val="21"/>
          <w:szCs w:val="21"/>
        </w:rPr>
        <w:t>portiaedemkpodo@gmail.</w:t>
      </w:r>
      <w:r w:rsidR="002C6E4A" w:rsidRPr="00B937F2">
        <w:rPr>
          <w:rFonts w:ascii="Times New Roman" w:hAnsi="Times New Roman" w:cs="Times New Roman"/>
          <w:sz w:val="21"/>
          <w:szCs w:val="21"/>
        </w:rPr>
        <w:t>com</w:t>
      </w:r>
    </w:p>
    <w:p w14:paraId="1E9B9D80" w14:textId="77777777" w:rsidR="002C6E4A" w:rsidRDefault="002C6E4A" w:rsidP="002C6E4A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13EA4C2B" w14:textId="77777777" w:rsidR="005B380F" w:rsidRPr="00B937F2" w:rsidRDefault="005B380F" w:rsidP="002C6E4A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bookmarkEnd w:id="0"/>
    <w:p w14:paraId="51B4952A" w14:textId="7AA898AA" w:rsidR="00A66B63" w:rsidRPr="00B937F2" w:rsidRDefault="00A66B63" w:rsidP="00A66B6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>
        <w:rPr>
          <w:rFonts w:ascii="Arial Nova" w:hAnsi="Arial Nova" w:cs="Times New Roman"/>
          <w:b/>
          <w:sz w:val="24"/>
          <w:szCs w:val="28"/>
        </w:rPr>
        <w:t>Professional Summary</w:t>
      </w:r>
    </w:p>
    <w:p w14:paraId="0FD6970E" w14:textId="77777777" w:rsidR="00683D04" w:rsidRDefault="00683D04" w:rsidP="002B1B0B">
      <w:pPr>
        <w:spacing w:after="0" w:line="240" w:lineRule="auto"/>
        <w:jc w:val="both"/>
        <w:rPr>
          <w:rFonts w:cstheme="minorHAnsi"/>
          <w:szCs w:val="28"/>
        </w:rPr>
      </w:pPr>
    </w:p>
    <w:p w14:paraId="567CB847" w14:textId="201AD5D9" w:rsidR="00A70DF3" w:rsidRDefault="00A375E1" w:rsidP="002C6E4A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>
        <w:rPr>
          <w:rStyle w:val="agcmg"/>
          <w:rFonts w:eastAsia="Times New Roman"/>
        </w:rPr>
        <w:t>Business Development professional with two master's degrees (Business Development, Applied Social Psychology) and 8+ years of hands</w:t>
      </w:r>
      <w:r>
        <w:rPr>
          <w:rStyle w:val="agcmg"/>
          <w:rFonts w:eastAsia="Times New Roman"/>
        </w:rPr>
        <w:noBreakHyphen/>
        <w:t>on sales experience across Ghana and Russia. Founder of a leadership training platform. I don't just sell, I understand why people buy, turning psychological insight into strategic growth. Proven ability to retain customers, negotiate supplier contracts, and conduct market research. Actively seeking a challenging BD role to drive market expansion, strategic partnerships, and revenue growth globally.</w:t>
      </w:r>
    </w:p>
    <w:p w14:paraId="52482F28" w14:textId="77777777" w:rsidR="005B380F" w:rsidRPr="00B937F2" w:rsidRDefault="005B380F" w:rsidP="002C6E4A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09B659AF" w14:textId="02F4BB51" w:rsidR="002C6E4A" w:rsidRPr="00B937F2" w:rsidRDefault="00A66B63" w:rsidP="00A66B6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 w:rsidRPr="00B937F2">
        <w:rPr>
          <w:rFonts w:ascii="Arial Nova" w:hAnsi="Arial Nova" w:cs="Times New Roman"/>
          <w:b/>
          <w:sz w:val="24"/>
          <w:szCs w:val="28"/>
        </w:rPr>
        <w:t>Key Skills</w:t>
      </w:r>
    </w:p>
    <w:p w14:paraId="339B328A" w14:textId="77777777" w:rsidR="002C6E4A" w:rsidRPr="00B937F2" w:rsidRDefault="002C6E4A" w:rsidP="002C6E4A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281D541F" w14:textId="77777777" w:rsidR="007070A0" w:rsidRPr="007070A0" w:rsidRDefault="007070A0" w:rsidP="007070A0">
      <w:pPr>
        <w:spacing w:after="0" w:line="240" w:lineRule="auto"/>
        <w:rPr>
          <w:rFonts w:cstheme="minorHAnsi"/>
          <w:szCs w:val="28"/>
        </w:rPr>
      </w:pPr>
      <w:r w:rsidRPr="007070A0">
        <w:rPr>
          <w:rFonts w:cstheme="minorHAnsi"/>
          <w:szCs w:val="28"/>
        </w:rPr>
        <w:t>Lead Generation &amp; Pipeline Management | B2B/Partnership Development</w:t>
      </w:r>
    </w:p>
    <w:p w14:paraId="08310175" w14:textId="77777777" w:rsidR="007070A0" w:rsidRPr="007070A0" w:rsidRDefault="007070A0" w:rsidP="007070A0">
      <w:pPr>
        <w:spacing w:after="0" w:line="240" w:lineRule="auto"/>
        <w:rPr>
          <w:rFonts w:cstheme="minorHAnsi"/>
          <w:szCs w:val="28"/>
        </w:rPr>
      </w:pPr>
      <w:r w:rsidRPr="007070A0">
        <w:rPr>
          <w:rFonts w:cstheme="minorHAnsi" w:hint="eastAsia"/>
          <w:szCs w:val="28"/>
        </w:rPr>
        <w:t>·</w:t>
      </w:r>
      <w:r w:rsidRPr="007070A0">
        <w:rPr>
          <w:rFonts w:cstheme="minorHAnsi"/>
          <w:szCs w:val="28"/>
        </w:rPr>
        <w:t xml:space="preserve"> Consumer Psychology &amp; Behavior Analysis | Market Research &amp; Revenue Forecasting</w:t>
      </w:r>
    </w:p>
    <w:p w14:paraId="5B1190F6" w14:textId="77777777" w:rsidR="007070A0" w:rsidRPr="007070A0" w:rsidRDefault="007070A0" w:rsidP="007070A0">
      <w:pPr>
        <w:spacing w:after="0" w:line="240" w:lineRule="auto"/>
        <w:rPr>
          <w:rFonts w:cstheme="minorHAnsi"/>
          <w:szCs w:val="28"/>
        </w:rPr>
      </w:pPr>
      <w:r w:rsidRPr="007070A0">
        <w:rPr>
          <w:rFonts w:cstheme="minorHAnsi" w:hint="eastAsia"/>
          <w:szCs w:val="28"/>
        </w:rPr>
        <w:t>·</w:t>
      </w:r>
      <w:r w:rsidRPr="007070A0">
        <w:rPr>
          <w:rFonts w:cstheme="minorHAnsi"/>
          <w:szCs w:val="28"/>
        </w:rPr>
        <w:t xml:space="preserve"> Strategic Negotiation &amp; Contract Management | Go</w:t>
      </w:r>
      <w:r w:rsidRPr="007070A0">
        <w:rPr>
          <w:rFonts w:ascii="Cambria Math" w:hAnsi="Cambria Math" w:cs="Cambria Math"/>
          <w:szCs w:val="28"/>
        </w:rPr>
        <w:t>‑</w:t>
      </w:r>
      <w:r w:rsidRPr="007070A0">
        <w:rPr>
          <w:rFonts w:cstheme="minorHAnsi"/>
          <w:szCs w:val="28"/>
        </w:rPr>
        <w:t>to</w:t>
      </w:r>
      <w:r w:rsidRPr="007070A0">
        <w:rPr>
          <w:rFonts w:ascii="Cambria Math" w:hAnsi="Cambria Math" w:cs="Cambria Math"/>
          <w:szCs w:val="28"/>
        </w:rPr>
        <w:t>‑</w:t>
      </w:r>
      <w:r w:rsidRPr="007070A0">
        <w:rPr>
          <w:rFonts w:cstheme="minorHAnsi"/>
          <w:szCs w:val="28"/>
        </w:rPr>
        <w:t>Market Strategy</w:t>
      </w:r>
    </w:p>
    <w:p w14:paraId="50FAEFA8" w14:textId="7E9749D6" w:rsidR="002B1B0B" w:rsidRPr="002B1B0B" w:rsidRDefault="007070A0" w:rsidP="002B1B0B">
      <w:pPr>
        <w:spacing w:after="0" w:line="240" w:lineRule="auto"/>
        <w:rPr>
          <w:rFonts w:cstheme="minorHAnsi"/>
          <w:szCs w:val="28"/>
        </w:rPr>
      </w:pPr>
      <w:r w:rsidRPr="007070A0">
        <w:rPr>
          <w:rFonts w:cstheme="minorHAnsi" w:hint="eastAsia"/>
          <w:szCs w:val="28"/>
        </w:rPr>
        <w:t>·</w:t>
      </w:r>
      <w:r w:rsidRPr="007070A0">
        <w:rPr>
          <w:rFonts w:cstheme="minorHAnsi"/>
          <w:szCs w:val="28"/>
        </w:rPr>
        <w:t xml:space="preserve"> CRM &amp; Sales Tools (</w:t>
      </w:r>
      <w:proofErr w:type="spellStart"/>
      <w:r w:rsidRPr="007070A0">
        <w:rPr>
          <w:rFonts w:cstheme="minorHAnsi"/>
          <w:szCs w:val="28"/>
        </w:rPr>
        <w:t>HubSpot</w:t>
      </w:r>
      <w:proofErr w:type="spellEnd"/>
      <w:r w:rsidRPr="007070A0">
        <w:rPr>
          <w:rFonts w:cstheme="minorHAnsi"/>
          <w:szCs w:val="28"/>
        </w:rPr>
        <w:t xml:space="preserve"> Certified) | Cross</w:t>
      </w:r>
      <w:r w:rsidRPr="007070A0">
        <w:rPr>
          <w:rFonts w:ascii="Cambria Math" w:hAnsi="Cambria Math" w:cs="Cambria Math"/>
          <w:szCs w:val="28"/>
        </w:rPr>
        <w:t>‑</w:t>
      </w:r>
      <w:r w:rsidRPr="007070A0">
        <w:rPr>
          <w:rFonts w:cstheme="minorHAnsi"/>
          <w:szCs w:val="28"/>
        </w:rPr>
        <w:t>functional Team Leadership</w:t>
      </w:r>
      <w:r w:rsidR="002B1B0B">
        <w:rPr>
          <w:rFonts w:cstheme="minorHAnsi"/>
          <w:szCs w:val="28"/>
        </w:rPr>
        <w:t xml:space="preserve">  </w:t>
      </w:r>
    </w:p>
    <w:p w14:paraId="49F834E7" w14:textId="77777777" w:rsidR="002B1B0B" w:rsidRDefault="002B1B0B" w:rsidP="002C6E4A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265F6741" w14:textId="77777777" w:rsidR="002B1B0B" w:rsidRPr="00B937F2" w:rsidRDefault="002B1B0B" w:rsidP="002C6E4A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0C6B36F7" w14:textId="223A617E" w:rsidR="002C6E4A" w:rsidRPr="00B937F2" w:rsidRDefault="00A66B63" w:rsidP="00A66B6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 w:rsidRPr="00B937F2">
        <w:rPr>
          <w:rFonts w:ascii="Arial Nova" w:hAnsi="Arial Nova" w:cs="Times New Roman"/>
          <w:b/>
          <w:sz w:val="24"/>
          <w:szCs w:val="28"/>
        </w:rPr>
        <w:t>Professional Experience</w:t>
      </w:r>
    </w:p>
    <w:p w14:paraId="08286804" w14:textId="77777777" w:rsidR="002C6E4A" w:rsidRPr="00B937F2" w:rsidRDefault="002C6E4A" w:rsidP="002C6E4A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07804B4C" w14:textId="15ADA32B" w:rsidR="001B737B" w:rsidRDefault="001B737B" w:rsidP="002C6E4A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  <w:r>
        <w:rPr>
          <w:rFonts w:ascii="Calibri" w:hAnsi="Calibri" w:cs="Calibri"/>
          <w:b/>
          <w:sz w:val="24"/>
          <w:szCs w:val="28"/>
        </w:rPr>
        <w:t>Posh Life Plan – Accra, Ghana / Remote</w:t>
      </w:r>
    </w:p>
    <w:p w14:paraId="112B2378" w14:textId="3AB662FB" w:rsidR="002C6E4A" w:rsidRPr="00805BC3" w:rsidRDefault="001B737B" w:rsidP="002C6E4A">
      <w:pPr>
        <w:spacing w:after="0" w:line="240" w:lineRule="auto"/>
        <w:rPr>
          <w:rFonts w:ascii="Calibri" w:hAnsi="Calibri" w:cs="Calibri"/>
          <w:bCs/>
          <w:i/>
          <w:iCs/>
          <w:sz w:val="24"/>
          <w:szCs w:val="28"/>
        </w:rPr>
      </w:pPr>
      <w:r>
        <w:rPr>
          <w:rFonts w:ascii="Calibri" w:hAnsi="Calibri" w:cs="Calibri"/>
          <w:b/>
          <w:sz w:val="24"/>
          <w:szCs w:val="28"/>
        </w:rPr>
        <w:t xml:space="preserve">Founder &amp; Business Development Lead | </w:t>
      </w:r>
      <w:r w:rsidRPr="00805BC3">
        <w:rPr>
          <w:rFonts w:ascii="Calibri" w:hAnsi="Calibri" w:cs="Calibri"/>
          <w:bCs/>
          <w:i/>
          <w:iCs/>
          <w:sz w:val="24"/>
          <w:szCs w:val="28"/>
        </w:rPr>
        <w:t>2023 – Present</w:t>
      </w:r>
    </w:p>
    <w:p w14:paraId="2C78BC71" w14:textId="77777777" w:rsidR="00A66B63" w:rsidRPr="00A66B63" w:rsidRDefault="00A66B63" w:rsidP="002C6E4A">
      <w:pPr>
        <w:spacing w:after="0" w:line="240" w:lineRule="auto"/>
        <w:rPr>
          <w:rFonts w:ascii="Calibri" w:hAnsi="Calibri" w:cs="Calibri"/>
          <w:i/>
          <w:sz w:val="12"/>
          <w:szCs w:val="16"/>
        </w:rPr>
      </w:pPr>
    </w:p>
    <w:p w14:paraId="7409F087" w14:textId="5214D021" w:rsidR="00664D16" w:rsidRDefault="007B5AB1" w:rsidP="002C6E4A">
      <w:pPr>
        <w:spacing w:after="0" w:line="240" w:lineRule="auto"/>
        <w:rPr>
          <w:rFonts w:ascii="Calibri" w:hAnsi="Calibri" w:cs="Calibri"/>
          <w:i/>
          <w:szCs w:val="28"/>
        </w:rPr>
      </w:pPr>
      <w:r w:rsidRPr="007B5AB1">
        <w:rPr>
          <w:rFonts w:ascii="Calibri" w:hAnsi="Calibri" w:cs="Calibri"/>
          <w:i/>
          <w:szCs w:val="28"/>
        </w:rPr>
        <w:t>Founded a leadership training platform, leading market research, partnership development, and brand building from concept to launch.</w:t>
      </w:r>
    </w:p>
    <w:p w14:paraId="3C5D5B96" w14:textId="312F9F54" w:rsidR="002C6E4A" w:rsidRPr="00A66B63" w:rsidRDefault="002C6E4A" w:rsidP="002C6E4A">
      <w:pPr>
        <w:spacing w:after="0" w:line="240" w:lineRule="auto"/>
        <w:rPr>
          <w:rFonts w:ascii="Calibri" w:hAnsi="Calibri" w:cs="Calibri"/>
          <w:i/>
          <w:sz w:val="12"/>
          <w:szCs w:val="24"/>
        </w:rPr>
      </w:pPr>
    </w:p>
    <w:p w14:paraId="356E60B9" w14:textId="4661CC11" w:rsidR="00325366" w:rsidRPr="008C65CD" w:rsidRDefault="00325366" w:rsidP="008C65C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Cs w:val="28"/>
        </w:rPr>
      </w:pPr>
      <w:r w:rsidRPr="008C65CD">
        <w:rPr>
          <w:rFonts w:ascii="Calibri" w:hAnsi="Calibri" w:cs="Calibri"/>
          <w:szCs w:val="28"/>
        </w:rPr>
        <w:t>Lead Generation &amp; Pipeline Management: Built the sales pipeline from scratch, implementing a CRM system to track and nurture leads, which improved follow</w:t>
      </w:r>
      <w:r w:rsidRPr="008C65CD">
        <w:rPr>
          <w:rFonts w:ascii="Cambria Math" w:hAnsi="Cambria Math" w:cs="Cambria Math"/>
          <w:szCs w:val="28"/>
        </w:rPr>
        <w:t>‑</w:t>
      </w:r>
      <w:r w:rsidRPr="008C65CD">
        <w:rPr>
          <w:rFonts w:ascii="Calibri" w:hAnsi="Calibri" w:cs="Calibri"/>
          <w:szCs w:val="28"/>
        </w:rPr>
        <w:t>up efficiency by an estimated 30%.</w:t>
      </w:r>
    </w:p>
    <w:p w14:paraId="668156B9" w14:textId="658A7EAD" w:rsidR="00325366" w:rsidRPr="00325366" w:rsidRDefault="00325366" w:rsidP="0032536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Cs w:val="28"/>
        </w:rPr>
      </w:pPr>
      <w:r w:rsidRPr="00325366">
        <w:rPr>
          <w:rFonts w:ascii="Calibri" w:hAnsi="Calibri" w:cs="Calibri"/>
          <w:szCs w:val="28"/>
        </w:rPr>
        <w:t xml:space="preserve"> Strategic Partnerships: Established co</w:t>
      </w:r>
      <w:r w:rsidRPr="00325366">
        <w:rPr>
          <w:rFonts w:ascii="Cambria Math" w:hAnsi="Cambria Math" w:cs="Cambria Math"/>
          <w:szCs w:val="28"/>
        </w:rPr>
        <w:t>‑</w:t>
      </w:r>
      <w:r w:rsidRPr="00325366">
        <w:rPr>
          <w:rFonts w:ascii="Calibri" w:hAnsi="Calibri" w:cs="Calibri"/>
          <w:szCs w:val="28"/>
        </w:rPr>
        <w:t>delivery partnerships with two local organisations, expanding market reach and brand visibility within the Ghanaian market.</w:t>
      </w:r>
    </w:p>
    <w:p w14:paraId="63C82175" w14:textId="15C3FCAB" w:rsidR="00325366" w:rsidRPr="00325366" w:rsidRDefault="001930BC" w:rsidP="0032536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szCs w:val="28"/>
        </w:rPr>
        <w:t xml:space="preserve"> </w:t>
      </w:r>
      <w:r w:rsidR="00325366" w:rsidRPr="00325366">
        <w:rPr>
          <w:rFonts w:ascii="Calibri" w:hAnsi="Calibri" w:cs="Calibri"/>
          <w:szCs w:val="28"/>
        </w:rPr>
        <w:t>Market Research: Conducted in</w:t>
      </w:r>
      <w:r w:rsidR="00325366" w:rsidRPr="00325366">
        <w:rPr>
          <w:rFonts w:ascii="Cambria Math" w:hAnsi="Cambria Math" w:cs="Cambria Math"/>
          <w:szCs w:val="28"/>
        </w:rPr>
        <w:t>‑</w:t>
      </w:r>
      <w:r w:rsidR="00325366" w:rsidRPr="00325366">
        <w:rPr>
          <w:rFonts w:ascii="Calibri" w:hAnsi="Calibri" w:cs="Calibri"/>
          <w:szCs w:val="28"/>
        </w:rPr>
        <w:t>depth market research (surveys + interviews) that identified a key demand for soft</w:t>
      </w:r>
      <w:r w:rsidR="00325366" w:rsidRPr="00325366">
        <w:rPr>
          <w:rFonts w:ascii="Cambria Math" w:hAnsi="Cambria Math" w:cs="Cambria Math"/>
          <w:szCs w:val="28"/>
        </w:rPr>
        <w:t>‑</w:t>
      </w:r>
      <w:r w:rsidR="00325366" w:rsidRPr="00325366">
        <w:rPr>
          <w:rFonts w:ascii="Calibri" w:hAnsi="Calibri" w:cs="Calibri"/>
          <w:szCs w:val="28"/>
        </w:rPr>
        <w:t>skills training in Accra, directly shaping the company's service roadmap</w:t>
      </w:r>
    </w:p>
    <w:p w14:paraId="1E04C2DD" w14:textId="2E44271B" w:rsidR="00A66B63" w:rsidRPr="00D4240F" w:rsidRDefault="00A66B63" w:rsidP="00D4240F">
      <w:pPr>
        <w:pStyle w:val="ListParagraph"/>
        <w:spacing w:after="0" w:line="240" w:lineRule="auto"/>
        <w:rPr>
          <w:rFonts w:ascii="Calibri" w:hAnsi="Calibri" w:cs="Calibri"/>
          <w:b/>
          <w:szCs w:val="28"/>
        </w:rPr>
      </w:pPr>
    </w:p>
    <w:p w14:paraId="66F2C0D1" w14:textId="77777777" w:rsidR="002C6E4A" w:rsidRDefault="002C6E4A" w:rsidP="002C6E4A">
      <w:pPr>
        <w:spacing w:after="0" w:line="240" w:lineRule="auto"/>
        <w:rPr>
          <w:rFonts w:ascii="Calibri" w:hAnsi="Calibri" w:cs="Calibri"/>
          <w:b/>
          <w:sz w:val="18"/>
          <w:szCs w:val="28"/>
        </w:rPr>
      </w:pPr>
    </w:p>
    <w:p w14:paraId="37699D92" w14:textId="69CEBDCF" w:rsidR="00DB27B3" w:rsidRDefault="00DB27B3" w:rsidP="00A66B63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  <w:r>
        <w:rPr>
          <w:rFonts w:ascii="Calibri" w:hAnsi="Calibri" w:cs="Calibri"/>
          <w:b/>
          <w:sz w:val="24"/>
          <w:szCs w:val="28"/>
        </w:rPr>
        <w:t>Ultimate Enterprises (Family Grocery Store) – Accra, Ghana</w:t>
      </w:r>
    </w:p>
    <w:p w14:paraId="336FA938" w14:textId="0757F0E7" w:rsidR="00A66B63" w:rsidRPr="00805BC3" w:rsidRDefault="00FA17C3" w:rsidP="00A66B63">
      <w:pPr>
        <w:spacing w:after="0" w:line="240" w:lineRule="auto"/>
        <w:rPr>
          <w:rFonts w:ascii="Calibri" w:hAnsi="Calibri" w:cs="Calibri"/>
          <w:bCs/>
          <w:i/>
          <w:iCs/>
          <w:sz w:val="24"/>
          <w:szCs w:val="28"/>
        </w:rPr>
      </w:pPr>
      <w:r w:rsidRPr="00FA17C3">
        <w:rPr>
          <w:rFonts w:ascii="Calibri" w:hAnsi="Calibri" w:cs="Calibri"/>
          <w:b/>
          <w:sz w:val="24"/>
          <w:szCs w:val="28"/>
        </w:rPr>
        <w:t xml:space="preserve">Sales &amp; Business Development Manager </w:t>
      </w:r>
      <w:r>
        <w:rPr>
          <w:rFonts w:ascii="Calibri" w:hAnsi="Calibri" w:cs="Calibri"/>
          <w:bCs/>
          <w:sz w:val="24"/>
          <w:szCs w:val="28"/>
        </w:rPr>
        <w:t xml:space="preserve">| </w:t>
      </w:r>
      <w:r w:rsidRPr="00805BC3">
        <w:rPr>
          <w:rFonts w:ascii="Calibri" w:hAnsi="Calibri" w:cs="Calibri"/>
          <w:bCs/>
          <w:i/>
          <w:iCs/>
          <w:sz w:val="24"/>
          <w:szCs w:val="28"/>
        </w:rPr>
        <w:t>2013 – 2021 (8 years)</w:t>
      </w:r>
    </w:p>
    <w:p w14:paraId="5DBBA4D4" w14:textId="77777777" w:rsidR="00A66B63" w:rsidRPr="00A66B63" w:rsidRDefault="00A66B63" w:rsidP="00A66B63">
      <w:pPr>
        <w:spacing w:after="0" w:line="240" w:lineRule="auto"/>
        <w:rPr>
          <w:rFonts w:ascii="Calibri" w:hAnsi="Calibri" w:cs="Calibri"/>
          <w:i/>
          <w:sz w:val="12"/>
          <w:szCs w:val="16"/>
        </w:rPr>
      </w:pPr>
    </w:p>
    <w:p w14:paraId="02AF50E8" w14:textId="1D1150DD" w:rsidR="00A66B63" w:rsidRPr="00A66B63" w:rsidRDefault="00F96F6D" w:rsidP="00A66B63">
      <w:pPr>
        <w:spacing w:after="0" w:line="240" w:lineRule="auto"/>
        <w:rPr>
          <w:rFonts w:ascii="Calibri" w:hAnsi="Calibri" w:cs="Calibri"/>
          <w:i/>
          <w:szCs w:val="28"/>
        </w:rPr>
      </w:pPr>
      <w:r>
        <w:rPr>
          <w:rFonts w:ascii="Calibri" w:hAnsi="Calibri" w:cs="Calibri"/>
          <w:i/>
          <w:szCs w:val="28"/>
        </w:rPr>
        <w:t>Managed end‑to‑end sales and business operations for a neighbourhood grocery store, including customer relationships, supplier negotiations, team leadership, and revenue growth.</w:t>
      </w:r>
      <w:r w:rsidRPr="007B5AB1">
        <w:rPr>
          <w:rFonts w:ascii="Calibri" w:hAnsi="Calibri" w:cs="Calibri"/>
          <w:i/>
          <w:szCs w:val="28"/>
        </w:rPr>
        <w:t xml:space="preserve"> </w:t>
      </w:r>
    </w:p>
    <w:p w14:paraId="1ABF7960" w14:textId="77777777" w:rsidR="00A66B63" w:rsidRPr="00A66B63" w:rsidRDefault="00A66B63" w:rsidP="00A66B63">
      <w:pPr>
        <w:spacing w:after="0" w:line="240" w:lineRule="auto"/>
        <w:rPr>
          <w:rFonts w:ascii="Calibri" w:hAnsi="Calibri" w:cs="Calibri"/>
          <w:i/>
          <w:sz w:val="12"/>
          <w:szCs w:val="24"/>
        </w:rPr>
      </w:pPr>
      <w:r w:rsidRPr="00A66B63">
        <w:rPr>
          <w:rFonts w:ascii="Calibri" w:hAnsi="Calibri" w:cs="Calibri"/>
          <w:i/>
          <w:sz w:val="12"/>
          <w:szCs w:val="24"/>
        </w:rPr>
        <w:t xml:space="preserve"> </w:t>
      </w:r>
    </w:p>
    <w:p w14:paraId="112C35D5" w14:textId="7C27C218" w:rsidR="00F01080" w:rsidRPr="00F01080" w:rsidRDefault="00F01080" w:rsidP="00F0108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Cs w:val="28"/>
        </w:rPr>
      </w:pPr>
      <w:r w:rsidRPr="00F01080">
        <w:rPr>
          <w:rFonts w:ascii="Calibri" w:hAnsi="Calibri" w:cs="Calibri"/>
          <w:szCs w:val="28"/>
        </w:rPr>
        <w:t>Client Retention &amp; Loyalty: Increased customer retention by an estimated 20% year</w:t>
      </w:r>
      <w:r w:rsidRPr="00F01080">
        <w:rPr>
          <w:rFonts w:ascii="Cambria Math" w:hAnsi="Cambria Math" w:cs="Cambria Math"/>
          <w:szCs w:val="28"/>
        </w:rPr>
        <w:t>‑</w:t>
      </w:r>
      <w:r w:rsidRPr="00F01080">
        <w:rPr>
          <w:rFonts w:ascii="Calibri" w:hAnsi="Calibri" w:cs="Calibri"/>
          <w:szCs w:val="28"/>
        </w:rPr>
        <w:t>over</w:t>
      </w:r>
      <w:r w:rsidRPr="00F01080">
        <w:rPr>
          <w:rFonts w:ascii="Cambria Math" w:hAnsi="Cambria Math" w:cs="Cambria Math"/>
          <w:szCs w:val="28"/>
        </w:rPr>
        <w:t>‑</w:t>
      </w:r>
      <w:r w:rsidRPr="00F01080">
        <w:rPr>
          <w:rFonts w:ascii="Calibri" w:hAnsi="Calibri" w:cs="Calibri"/>
          <w:szCs w:val="28"/>
        </w:rPr>
        <w:t>year through data</w:t>
      </w:r>
      <w:r w:rsidRPr="00F01080">
        <w:rPr>
          <w:rFonts w:ascii="Cambria Math" w:hAnsi="Cambria Math" w:cs="Cambria Math"/>
          <w:szCs w:val="28"/>
        </w:rPr>
        <w:t>‑</w:t>
      </w:r>
      <w:r w:rsidRPr="00F01080">
        <w:rPr>
          <w:rFonts w:ascii="Calibri" w:hAnsi="Calibri" w:cs="Calibri"/>
          <w:szCs w:val="28"/>
        </w:rPr>
        <w:t>driven loyalty initiatives and personalised service.</w:t>
      </w:r>
    </w:p>
    <w:p w14:paraId="6819E672" w14:textId="1C4DFA7F" w:rsidR="00F01080" w:rsidRPr="00F01080" w:rsidRDefault="00F01080" w:rsidP="00F0108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Cs w:val="28"/>
        </w:rPr>
      </w:pPr>
      <w:r w:rsidRPr="00F01080">
        <w:rPr>
          <w:rFonts w:ascii="Calibri" w:hAnsi="Calibri" w:cs="Calibri"/>
          <w:szCs w:val="28"/>
        </w:rPr>
        <w:t xml:space="preserve"> Negotiation &amp; Cost Reduction: Led successful negotiations with over five suppliers, reducing the cost of goods by an average of 8% and significantly improving gross margin.</w:t>
      </w:r>
    </w:p>
    <w:p w14:paraId="44AA9ADA" w14:textId="768FA3A3" w:rsidR="00F01080" w:rsidRPr="00F01080" w:rsidRDefault="00F01080" w:rsidP="00F0108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Cs w:val="28"/>
        </w:rPr>
      </w:pPr>
      <w:r w:rsidRPr="00F01080">
        <w:rPr>
          <w:rFonts w:ascii="Calibri" w:hAnsi="Calibri" w:cs="Calibri"/>
          <w:szCs w:val="28"/>
        </w:rPr>
        <w:t xml:space="preserve"> Team Leadership &amp; Sales Performance: Led and mentored a team of three sales associates, consistently exceeding weekly sales targets by an average of 15% for eight consecutive years.</w:t>
      </w:r>
    </w:p>
    <w:p w14:paraId="780D1BD1" w14:textId="679DB64E" w:rsidR="00A66B63" w:rsidRPr="00A66B63" w:rsidRDefault="00F01080" w:rsidP="00A66B6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Cs w:val="28"/>
        </w:rPr>
      </w:pPr>
      <w:r w:rsidRPr="00F01080">
        <w:rPr>
          <w:rFonts w:ascii="Calibri" w:hAnsi="Calibri" w:cs="Calibri"/>
          <w:szCs w:val="28"/>
        </w:rPr>
        <w:t xml:space="preserve"> Process Improvement: Implemented a simple CRM (spreadsheet</w:t>
      </w:r>
      <w:r w:rsidRPr="00F01080">
        <w:rPr>
          <w:rFonts w:ascii="Cambria Math" w:hAnsi="Cambria Math" w:cs="Cambria Math"/>
          <w:szCs w:val="28"/>
        </w:rPr>
        <w:t>‑</w:t>
      </w:r>
      <w:r w:rsidRPr="00F01080">
        <w:rPr>
          <w:rFonts w:ascii="Calibri" w:hAnsi="Calibri" w:cs="Calibri"/>
          <w:szCs w:val="28"/>
        </w:rPr>
        <w:t>based) to track customer buying patterns, driving a 25% increase in repeat purchases</w:t>
      </w:r>
    </w:p>
    <w:p w14:paraId="1EF1009B" w14:textId="77777777" w:rsidR="00A66B63" w:rsidRDefault="00A66B63" w:rsidP="00664D16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</w:p>
    <w:p w14:paraId="2C40BC18" w14:textId="13629F10" w:rsidR="00A66B63" w:rsidRPr="00A66B63" w:rsidRDefault="00A66B63" w:rsidP="00A66B63">
      <w:pPr>
        <w:spacing w:after="0" w:line="240" w:lineRule="auto"/>
        <w:jc w:val="right"/>
        <w:rPr>
          <w:rFonts w:ascii="Calibri" w:hAnsi="Calibri" w:cs="Calibri"/>
          <w:b/>
          <w:sz w:val="24"/>
          <w:szCs w:val="28"/>
        </w:rPr>
      </w:pPr>
      <w:r w:rsidRPr="00A66B63">
        <w:rPr>
          <w:rFonts w:ascii="Calibri" w:hAnsi="Calibri" w:cs="Calibri"/>
          <w:b/>
          <w:sz w:val="24"/>
          <w:szCs w:val="28"/>
        </w:rPr>
        <w:t>(Continued on page 2)</w:t>
      </w:r>
    </w:p>
    <w:p w14:paraId="29F5BBAE" w14:textId="77777777" w:rsidR="00A66B63" w:rsidRDefault="00A66B63" w:rsidP="00A66B63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</w:p>
    <w:p w14:paraId="7C0F47BF" w14:textId="7628FA2D" w:rsidR="00A66B63" w:rsidRPr="0089049D" w:rsidRDefault="00A66B63" w:rsidP="0089049D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</w:p>
    <w:p w14:paraId="7A03AA9A" w14:textId="66CF4478" w:rsidR="00A66B63" w:rsidRPr="00B937F2" w:rsidRDefault="00A66B63" w:rsidP="00A66B6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>
        <w:rPr>
          <w:rFonts w:ascii="Arial Nova" w:hAnsi="Arial Nova" w:cs="Times New Roman"/>
          <w:b/>
          <w:sz w:val="24"/>
          <w:szCs w:val="28"/>
        </w:rPr>
        <w:t>Education</w:t>
      </w:r>
    </w:p>
    <w:p w14:paraId="79B4D2EC" w14:textId="77777777" w:rsidR="00A66B63" w:rsidRPr="00BA6A30" w:rsidRDefault="00A66B63" w:rsidP="00A66B6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28"/>
        </w:rPr>
      </w:pPr>
    </w:p>
    <w:p w14:paraId="68D4A293" w14:textId="48A767C1" w:rsidR="00BB3336" w:rsidRDefault="00BA6A30" w:rsidP="00E77659">
      <w:pPr>
        <w:spacing w:after="0" w:line="240" w:lineRule="auto"/>
        <w:rPr>
          <w:rFonts w:ascii="Calibri" w:hAnsi="Calibri" w:cs="Calibri"/>
          <w:sz w:val="24"/>
          <w:szCs w:val="28"/>
        </w:rPr>
      </w:pPr>
      <w:r w:rsidRPr="00BA6A30">
        <w:rPr>
          <w:rFonts w:ascii="Calibri" w:hAnsi="Calibri" w:cs="Calibri"/>
          <w:b/>
          <w:bCs/>
          <w:sz w:val="24"/>
          <w:szCs w:val="28"/>
        </w:rPr>
        <w:t>Master in Business Development (specialist focus on Business Administration</w:t>
      </w:r>
      <w:r w:rsidRPr="00BA6A30">
        <w:rPr>
          <w:rFonts w:ascii="Calibri" w:hAnsi="Calibri" w:cs="Calibri"/>
          <w:sz w:val="24"/>
          <w:szCs w:val="28"/>
        </w:rPr>
        <w:t>)</w:t>
      </w:r>
      <w:r w:rsidR="00A66B63">
        <w:rPr>
          <w:rFonts w:ascii="Calibri" w:hAnsi="Calibri" w:cs="Calibri"/>
          <w:b/>
          <w:sz w:val="24"/>
          <w:szCs w:val="28"/>
        </w:rPr>
        <w:t xml:space="preserve">, </w:t>
      </w:r>
      <w:r w:rsidR="00BB3336" w:rsidRPr="00BA6A30">
        <w:rPr>
          <w:rFonts w:ascii="Calibri" w:hAnsi="Calibri" w:cs="Calibri"/>
          <w:sz w:val="24"/>
          <w:szCs w:val="28"/>
        </w:rPr>
        <w:t xml:space="preserve">Higher School of Economics – </w:t>
      </w:r>
      <w:r w:rsidR="00BB3336" w:rsidRPr="00C119E7">
        <w:rPr>
          <w:rFonts w:ascii="Calibri" w:hAnsi="Calibri" w:cs="Calibri"/>
          <w:i/>
          <w:iCs/>
          <w:sz w:val="24"/>
          <w:szCs w:val="28"/>
        </w:rPr>
        <w:t>Moscow, Russia</w:t>
      </w:r>
      <w:r w:rsidR="00BB3336" w:rsidRPr="00BA6A30">
        <w:rPr>
          <w:rFonts w:ascii="Calibri" w:hAnsi="Calibri" w:cs="Calibri"/>
          <w:sz w:val="24"/>
          <w:szCs w:val="28"/>
        </w:rPr>
        <w:t>| 2024 – 2026 (expected)</w:t>
      </w:r>
    </w:p>
    <w:p w14:paraId="2298FD17" w14:textId="31C68602" w:rsidR="00406472" w:rsidRPr="00406472" w:rsidRDefault="00B13D61" w:rsidP="00775A8E">
      <w:pPr>
        <w:spacing w:after="0" w:line="240" w:lineRule="auto"/>
        <w:rPr>
          <w:rFonts w:ascii="Calibri" w:hAnsi="Calibri" w:cs="Calibri"/>
          <w:sz w:val="24"/>
          <w:szCs w:val="28"/>
        </w:rPr>
      </w:pPr>
      <w:r w:rsidRPr="00B13D61">
        <w:rPr>
          <w:rFonts w:ascii="Calibri" w:hAnsi="Calibri" w:cs="Calibri"/>
          <w:b/>
          <w:bCs/>
          <w:sz w:val="24"/>
          <w:szCs w:val="28"/>
        </w:rPr>
        <w:t>Master of Arts in Applied Social Psychology</w:t>
      </w:r>
      <w:r w:rsidR="00A66B63">
        <w:rPr>
          <w:rFonts w:ascii="Calibri" w:hAnsi="Calibri" w:cs="Calibri"/>
          <w:b/>
          <w:sz w:val="24"/>
          <w:szCs w:val="28"/>
        </w:rPr>
        <w:t xml:space="preserve">, </w:t>
      </w:r>
      <w:r w:rsidRPr="00DB293C">
        <w:rPr>
          <w:rFonts w:ascii="Calibri" w:hAnsi="Calibri" w:cs="Calibri"/>
          <w:sz w:val="24"/>
          <w:szCs w:val="28"/>
        </w:rPr>
        <w:t>Higher School of Economics –</w:t>
      </w:r>
      <w:r w:rsidRPr="00C119E7">
        <w:rPr>
          <w:rFonts w:ascii="Calibri" w:hAnsi="Calibri" w:cs="Calibri"/>
          <w:i/>
          <w:iCs/>
          <w:sz w:val="24"/>
          <w:szCs w:val="28"/>
        </w:rPr>
        <w:t xml:space="preserve"> Moscow, Russia</w:t>
      </w:r>
      <w:r w:rsidRPr="00DB293C">
        <w:rPr>
          <w:rFonts w:ascii="Calibri" w:hAnsi="Calibri" w:cs="Calibri"/>
          <w:sz w:val="24"/>
          <w:szCs w:val="28"/>
        </w:rPr>
        <w:t>| 2021 – 2023</w:t>
      </w:r>
    </w:p>
    <w:p w14:paraId="1A691C94" w14:textId="421705DB" w:rsidR="00406472" w:rsidRPr="002944DB" w:rsidRDefault="00406472" w:rsidP="00406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06472">
        <w:rPr>
          <w:rFonts w:ascii="Times New Roman" w:hAnsi="Times New Roman" w:cs="Times New Roman"/>
          <w:b/>
          <w:bCs/>
          <w:sz w:val="24"/>
          <w:szCs w:val="28"/>
        </w:rPr>
        <w:t>BSc Family and Child Studies (Human Development &amp; Behavioural Foundations)</w:t>
      </w:r>
      <w:r w:rsidRPr="00406472">
        <w:rPr>
          <w:rFonts w:ascii="Calibri" w:hAnsi="Calibri" w:cs="Calibri"/>
          <w:b/>
          <w:sz w:val="24"/>
          <w:szCs w:val="28"/>
        </w:rPr>
        <w:t xml:space="preserve">, </w:t>
      </w:r>
      <w:r w:rsidR="0018148B">
        <w:rPr>
          <w:rFonts w:ascii="Calibri" w:hAnsi="Calibri" w:cs="Calibri"/>
          <w:sz w:val="24"/>
          <w:szCs w:val="28"/>
        </w:rPr>
        <w:t>University of Ghana</w:t>
      </w:r>
      <w:r w:rsidRPr="00406472">
        <w:rPr>
          <w:rFonts w:ascii="Calibri" w:hAnsi="Calibri" w:cs="Calibri"/>
          <w:sz w:val="24"/>
          <w:szCs w:val="28"/>
        </w:rPr>
        <w:t>–</w:t>
      </w:r>
      <w:r w:rsidRPr="00406472">
        <w:rPr>
          <w:rFonts w:ascii="Calibri" w:hAnsi="Calibri" w:cs="Calibri"/>
          <w:i/>
          <w:iCs/>
          <w:sz w:val="24"/>
          <w:szCs w:val="28"/>
        </w:rPr>
        <w:t xml:space="preserve"> </w:t>
      </w:r>
      <w:r w:rsidR="0018148B">
        <w:rPr>
          <w:rFonts w:ascii="Calibri" w:hAnsi="Calibri" w:cs="Calibri"/>
          <w:i/>
          <w:iCs/>
          <w:sz w:val="24"/>
          <w:szCs w:val="28"/>
        </w:rPr>
        <w:t>Accra</w:t>
      </w:r>
      <w:r w:rsidRPr="00406472">
        <w:rPr>
          <w:rFonts w:ascii="Calibri" w:hAnsi="Calibri" w:cs="Calibri"/>
          <w:i/>
          <w:iCs/>
          <w:sz w:val="24"/>
          <w:szCs w:val="28"/>
        </w:rPr>
        <w:t xml:space="preserve">, </w:t>
      </w:r>
      <w:r w:rsidR="0018148B">
        <w:rPr>
          <w:rFonts w:ascii="Calibri" w:hAnsi="Calibri" w:cs="Calibri"/>
          <w:i/>
          <w:iCs/>
          <w:sz w:val="24"/>
          <w:szCs w:val="28"/>
        </w:rPr>
        <w:t>Ghana</w:t>
      </w:r>
      <w:r w:rsidRPr="00406472">
        <w:rPr>
          <w:rFonts w:ascii="Calibri" w:hAnsi="Calibri" w:cs="Calibri"/>
          <w:sz w:val="24"/>
          <w:szCs w:val="28"/>
        </w:rPr>
        <w:t>| 20</w:t>
      </w:r>
      <w:r w:rsidR="0018148B">
        <w:rPr>
          <w:rFonts w:ascii="Calibri" w:hAnsi="Calibri" w:cs="Calibri"/>
          <w:sz w:val="24"/>
          <w:szCs w:val="28"/>
        </w:rPr>
        <w:t>16</w:t>
      </w:r>
      <w:r w:rsidRPr="00406472">
        <w:rPr>
          <w:rFonts w:ascii="Calibri" w:hAnsi="Calibri" w:cs="Calibri"/>
          <w:sz w:val="24"/>
          <w:szCs w:val="28"/>
        </w:rPr>
        <w:t xml:space="preserve"> – 202</w:t>
      </w:r>
      <w:r w:rsidR="0018148B">
        <w:rPr>
          <w:rFonts w:ascii="Calibri" w:hAnsi="Calibri" w:cs="Calibri"/>
          <w:sz w:val="24"/>
          <w:szCs w:val="28"/>
        </w:rPr>
        <w:t>0</w:t>
      </w:r>
    </w:p>
    <w:p w14:paraId="4D7A0719" w14:textId="77777777" w:rsidR="00406472" w:rsidRPr="00406472" w:rsidRDefault="00406472" w:rsidP="0040647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0944B5F" w14:textId="77777777" w:rsidR="003C0ED2" w:rsidRPr="00B937F2" w:rsidRDefault="003C0ED2" w:rsidP="00A66B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D7CA650" w14:textId="3C8CCFB4" w:rsidR="00A66B63" w:rsidRPr="00B937F2" w:rsidRDefault="00A66B63" w:rsidP="00A66B6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>
        <w:rPr>
          <w:rFonts w:ascii="Arial Nova" w:hAnsi="Arial Nova" w:cs="Times New Roman"/>
          <w:b/>
          <w:sz w:val="24"/>
          <w:szCs w:val="28"/>
        </w:rPr>
        <w:t>Additional Training &amp; Certifications</w:t>
      </w:r>
    </w:p>
    <w:p w14:paraId="12054353" w14:textId="77777777" w:rsidR="00A66B63" w:rsidRPr="00B937F2" w:rsidRDefault="00A66B63" w:rsidP="00A66B63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1D4D393D" w14:textId="77777777" w:rsidR="00430707" w:rsidRDefault="00C832D4" w:rsidP="00A66B63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  <w:proofErr w:type="spellStart"/>
      <w:r>
        <w:rPr>
          <w:rFonts w:ascii="Calibri" w:hAnsi="Calibri" w:cs="Calibri"/>
          <w:b/>
          <w:sz w:val="24"/>
          <w:szCs w:val="28"/>
        </w:rPr>
        <w:t>HubSpot</w:t>
      </w:r>
      <w:proofErr w:type="spellEnd"/>
      <w:r>
        <w:rPr>
          <w:rFonts w:ascii="Calibri" w:hAnsi="Calibri" w:cs="Calibri"/>
          <w:b/>
          <w:sz w:val="24"/>
          <w:szCs w:val="28"/>
        </w:rPr>
        <w:t xml:space="preserve"> CRM Certified (completed)</w:t>
      </w:r>
    </w:p>
    <w:p w14:paraId="112F3804" w14:textId="3699946E" w:rsidR="00C832D4" w:rsidRPr="00430707" w:rsidRDefault="00C832D4" w:rsidP="00A66B63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Languages: English (native), Russian (working proficiency)</w:t>
      </w:r>
    </w:p>
    <w:p w14:paraId="7891F43C" w14:textId="77777777" w:rsidR="00A66B63" w:rsidRDefault="00A66B63" w:rsidP="00A66B6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</w:p>
    <w:p w14:paraId="761CD660" w14:textId="605D62AF" w:rsidR="00664D16" w:rsidRPr="00B937F2" w:rsidRDefault="00A66B63" w:rsidP="00A66B63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>
        <w:rPr>
          <w:rFonts w:ascii="Arial Nova" w:hAnsi="Arial Nova" w:cs="Times New Roman"/>
          <w:b/>
          <w:sz w:val="24"/>
          <w:szCs w:val="28"/>
        </w:rPr>
        <w:t>Technical Proficiencies</w:t>
      </w:r>
    </w:p>
    <w:p w14:paraId="4B591790" w14:textId="77777777" w:rsidR="00664D16" w:rsidRPr="00B937F2" w:rsidRDefault="00664D16" w:rsidP="00664D16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57E75B6A" w14:textId="7B81723F" w:rsidR="00594C25" w:rsidRDefault="009557EC" w:rsidP="00594C25">
      <w:pPr>
        <w:spacing w:after="0" w:line="240" w:lineRule="auto"/>
        <w:rPr>
          <w:rFonts w:cstheme="minorHAnsi"/>
          <w:szCs w:val="28"/>
        </w:rPr>
      </w:pPr>
      <w:r w:rsidRPr="009557EC">
        <w:rPr>
          <w:rFonts w:cstheme="minorHAnsi"/>
          <w:szCs w:val="28"/>
        </w:rPr>
        <w:t>Microsoft Office Suite (Advanced Excel &amp; PowerPoint) | Google Workspace | LinkedIn Sales Navigator | Lead Generation &amp; Pipeline Management | B2B Partnership Development | Contract Negotiation | Go</w:t>
      </w:r>
      <w:r w:rsidRPr="009557EC">
        <w:rPr>
          <w:rFonts w:ascii="Cambria Math" w:hAnsi="Cambria Math" w:cs="Cambria Math"/>
          <w:szCs w:val="28"/>
        </w:rPr>
        <w:t>‑</w:t>
      </w:r>
      <w:r w:rsidRPr="009557EC">
        <w:rPr>
          <w:rFonts w:cstheme="minorHAnsi"/>
          <w:szCs w:val="28"/>
        </w:rPr>
        <w:t>to</w:t>
      </w:r>
      <w:r w:rsidRPr="009557EC">
        <w:rPr>
          <w:rFonts w:ascii="Cambria Math" w:hAnsi="Cambria Math" w:cs="Cambria Math"/>
          <w:szCs w:val="28"/>
        </w:rPr>
        <w:t>‑</w:t>
      </w:r>
      <w:r w:rsidRPr="009557EC">
        <w:rPr>
          <w:rFonts w:cstheme="minorHAnsi"/>
          <w:szCs w:val="28"/>
        </w:rPr>
        <w:t>Market Strategy | Revenue Forecasting | Market Research &amp; Competitive Analysis | Cross</w:t>
      </w:r>
      <w:r w:rsidRPr="009557EC">
        <w:rPr>
          <w:rFonts w:ascii="Cambria Math" w:hAnsi="Cambria Math" w:cs="Cambria Math"/>
          <w:szCs w:val="28"/>
        </w:rPr>
        <w:t>‑</w:t>
      </w:r>
      <w:r w:rsidRPr="009557EC">
        <w:rPr>
          <w:rFonts w:cstheme="minorHAnsi"/>
          <w:szCs w:val="28"/>
        </w:rPr>
        <w:t>cultural Negotiation &amp; International Market Research | Project Management Tools (Asana, Trello)</w:t>
      </w:r>
      <w:r w:rsidR="00594C25">
        <w:rPr>
          <w:rFonts w:cstheme="minorHAnsi"/>
          <w:szCs w:val="28"/>
        </w:rPr>
        <w:t xml:space="preserve">.    </w:t>
      </w:r>
    </w:p>
    <w:p w14:paraId="77274CDF" w14:textId="77777777" w:rsidR="00936CEB" w:rsidRDefault="00936CEB" w:rsidP="00594C25">
      <w:pPr>
        <w:spacing w:after="0" w:line="240" w:lineRule="auto"/>
        <w:rPr>
          <w:rFonts w:cstheme="minorHAnsi"/>
          <w:szCs w:val="28"/>
        </w:rPr>
      </w:pPr>
    </w:p>
    <w:p w14:paraId="3DC1095E" w14:textId="1B0AA0B4" w:rsidR="002837FF" w:rsidRPr="002837FF" w:rsidRDefault="002837FF" w:rsidP="002837FF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>
        <w:rPr>
          <w:rFonts w:ascii="Arial Nova" w:hAnsi="Arial Nova" w:cs="Times New Roman"/>
          <w:b/>
          <w:sz w:val="24"/>
          <w:szCs w:val="28"/>
        </w:rPr>
        <w:t>Soft Skills</w:t>
      </w:r>
    </w:p>
    <w:p w14:paraId="0B3CD0B1" w14:textId="61AAD5D6" w:rsidR="004F5931" w:rsidRDefault="00594C25" w:rsidP="00594C25">
      <w:pP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>
        <w:rPr>
          <w:rFonts w:cstheme="minorHAnsi"/>
          <w:szCs w:val="28"/>
        </w:rPr>
        <w:t>S</w:t>
      </w:r>
      <w:r w:rsidRPr="00594C25">
        <w:rPr>
          <w:rFonts w:cstheme="minorHAnsi"/>
          <w:szCs w:val="28"/>
        </w:rPr>
        <w:t>trategic Thinking &amp; Business Acumen | Negotiation &amp; Persuasion | Communication (Verbal &amp; Written) | Relationship Building &amp; Networking | Active Listening | Resilience &amp; Adaptability | Problem-Solving &amp; Critical Thinking | Conflict Resolution | Leadership &amp; Social Influence | Stakeholder Management | Cross</w:t>
      </w:r>
      <w:r w:rsidRPr="00594C25">
        <w:rPr>
          <w:rFonts w:ascii="Cambria Math" w:hAnsi="Cambria Math" w:cs="Cambria Math"/>
          <w:szCs w:val="28"/>
        </w:rPr>
        <w:t>‑</w:t>
      </w:r>
      <w:r w:rsidRPr="00594C25">
        <w:rPr>
          <w:rFonts w:cstheme="minorHAnsi"/>
          <w:szCs w:val="28"/>
        </w:rPr>
        <w:t>Cultural Collaboration | Storytelling &amp; Pitch Crafting | Growth Mindset</w:t>
      </w:r>
    </w:p>
    <w:p w14:paraId="72DF032E" w14:textId="77777777" w:rsidR="004F5931" w:rsidRDefault="004F5931" w:rsidP="001C1474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</w:p>
    <w:p w14:paraId="6E854B81" w14:textId="2DF38917" w:rsidR="001C1474" w:rsidRPr="00B937F2" w:rsidRDefault="001C1474" w:rsidP="001C1474">
      <w:pPr>
        <w:pBdr>
          <w:bottom w:val="single" w:sz="6" w:space="1" w:color="auto"/>
        </w:pBdr>
        <w:spacing w:after="0" w:line="240" w:lineRule="auto"/>
        <w:rPr>
          <w:rFonts w:ascii="Arial Nova" w:hAnsi="Arial Nova" w:cs="Times New Roman"/>
          <w:b/>
          <w:sz w:val="24"/>
          <w:szCs w:val="28"/>
        </w:rPr>
      </w:pPr>
      <w:r>
        <w:rPr>
          <w:rFonts w:ascii="Arial Nova" w:hAnsi="Arial Nova" w:cs="Times New Roman"/>
          <w:b/>
          <w:sz w:val="24"/>
          <w:szCs w:val="28"/>
        </w:rPr>
        <w:t>Awards</w:t>
      </w:r>
    </w:p>
    <w:p w14:paraId="0AAE95B8" w14:textId="77777777" w:rsidR="001C1474" w:rsidRPr="00B937F2" w:rsidRDefault="001C1474" w:rsidP="001C1474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2F459466" w14:textId="77777777" w:rsidR="00ED08F5" w:rsidRPr="004F3C1A" w:rsidRDefault="00ED08F5" w:rsidP="001C1474">
      <w:pPr>
        <w:spacing w:after="0" w:line="240" w:lineRule="auto"/>
        <w:rPr>
          <w:rFonts w:ascii="Calibri" w:hAnsi="Calibri" w:cs="Calibri"/>
          <w:bCs/>
          <w:sz w:val="24"/>
          <w:szCs w:val="28"/>
        </w:rPr>
      </w:pPr>
      <w:r w:rsidRPr="004F3C1A">
        <w:rPr>
          <w:rFonts w:ascii="Calibri" w:hAnsi="Calibri" w:cs="Calibri"/>
          <w:bCs/>
          <w:sz w:val="24"/>
          <w:szCs w:val="28"/>
        </w:rPr>
        <w:t>Silver Medal – Cross‑Country Athletics</w:t>
      </w:r>
    </w:p>
    <w:p w14:paraId="1B5ACAF3" w14:textId="77777777" w:rsidR="00ED08F5" w:rsidRDefault="00ED08F5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University of Ghana / School Sports Association | 2018</w:t>
      </w:r>
    </w:p>
    <w:p w14:paraId="0528811B" w14:textId="77777777" w:rsidR="00ED08F5" w:rsidRDefault="00ED08F5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</w:p>
    <w:p w14:paraId="7DED9E74" w14:textId="77777777" w:rsidR="00ED08F5" w:rsidRDefault="00ED08F5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Class Representative (four consecutive years)</w:t>
      </w:r>
    </w:p>
    <w:p w14:paraId="1FE4CA71" w14:textId="77777777" w:rsidR="00ED08F5" w:rsidRDefault="00ED08F5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University of Ghana / Department of Family and Child Studies | 2016 – 2020</w:t>
      </w:r>
    </w:p>
    <w:p w14:paraId="27372619" w14:textId="77777777" w:rsidR="00ED08F5" w:rsidRDefault="00ED08F5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</w:p>
    <w:p w14:paraId="09BD46C8" w14:textId="77777777" w:rsidR="00ED08F5" w:rsidRDefault="00ED08F5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Member, Academic Committee</w:t>
      </w:r>
    </w:p>
    <w:p w14:paraId="3D5114E3" w14:textId="77777777" w:rsidR="00ED08F5" w:rsidRDefault="00ED08F5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University of Ghana / Department of Family and Child Studies | 2018 – 2020</w:t>
      </w:r>
    </w:p>
    <w:p w14:paraId="4D9C75A2" w14:textId="69D52550" w:rsidR="001C1474" w:rsidRPr="00A66B63" w:rsidRDefault="001C1474" w:rsidP="001C1474">
      <w:pPr>
        <w:spacing w:after="0" w:line="240" w:lineRule="auto"/>
        <w:rPr>
          <w:rFonts w:ascii="Calibri" w:hAnsi="Calibri" w:cs="Calibri"/>
          <w:sz w:val="24"/>
          <w:szCs w:val="28"/>
        </w:rPr>
      </w:pPr>
    </w:p>
    <w:p w14:paraId="3326B1F1" w14:textId="77777777" w:rsidR="001C1474" w:rsidRPr="00B937F2" w:rsidRDefault="001C1474" w:rsidP="00B027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1C1474" w:rsidRPr="00B937F2" w:rsidSect="00B937F2">
      <w:pgSz w:w="12240" w:h="15840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2A04" w14:textId="77777777" w:rsidR="006D6EDC" w:rsidRDefault="006D6EDC" w:rsidP="00664D16">
      <w:pPr>
        <w:spacing w:after="0" w:line="240" w:lineRule="auto"/>
      </w:pPr>
      <w:r>
        <w:separator/>
      </w:r>
    </w:p>
  </w:endnote>
  <w:endnote w:type="continuationSeparator" w:id="0">
    <w:p w14:paraId="2FE54405" w14:textId="77777777" w:rsidR="006D6EDC" w:rsidRDefault="006D6EDC" w:rsidP="0066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E6EE" w14:textId="77777777" w:rsidR="006D6EDC" w:rsidRDefault="006D6EDC" w:rsidP="00664D16">
      <w:pPr>
        <w:spacing w:after="0" w:line="240" w:lineRule="auto"/>
      </w:pPr>
      <w:r>
        <w:separator/>
      </w:r>
    </w:p>
  </w:footnote>
  <w:footnote w:type="continuationSeparator" w:id="0">
    <w:p w14:paraId="564CF318" w14:textId="77777777" w:rsidR="006D6EDC" w:rsidRDefault="006D6EDC" w:rsidP="0066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B34AD"/>
    <w:multiLevelType w:val="hybridMultilevel"/>
    <w:tmpl w:val="AEFA3C9C"/>
    <w:lvl w:ilvl="0" w:tplc="81923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A"/>
    <w:rsid w:val="00013C47"/>
    <w:rsid w:val="000358AE"/>
    <w:rsid w:val="00050182"/>
    <w:rsid w:val="00071785"/>
    <w:rsid w:val="0007366C"/>
    <w:rsid w:val="00081FB3"/>
    <w:rsid w:val="000C079D"/>
    <w:rsid w:val="001036A2"/>
    <w:rsid w:val="00106C1A"/>
    <w:rsid w:val="00122536"/>
    <w:rsid w:val="00127BF6"/>
    <w:rsid w:val="0013417C"/>
    <w:rsid w:val="00152EC9"/>
    <w:rsid w:val="0018148B"/>
    <w:rsid w:val="001930BC"/>
    <w:rsid w:val="001B737B"/>
    <w:rsid w:val="001C1474"/>
    <w:rsid w:val="001F3832"/>
    <w:rsid w:val="0020024E"/>
    <w:rsid w:val="00220E86"/>
    <w:rsid w:val="002837FF"/>
    <w:rsid w:val="002944DB"/>
    <w:rsid w:val="002A5A9A"/>
    <w:rsid w:val="002B1B0B"/>
    <w:rsid w:val="002B39EB"/>
    <w:rsid w:val="002C6E4A"/>
    <w:rsid w:val="002D4145"/>
    <w:rsid w:val="00313E34"/>
    <w:rsid w:val="00325366"/>
    <w:rsid w:val="003366CC"/>
    <w:rsid w:val="00392B24"/>
    <w:rsid w:val="00393439"/>
    <w:rsid w:val="00397DFC"/>
    <w:rsid w:val="003A7DD5"/>
    <w:rsid w:val="003C0ED2"/>
    <w:rsid w:val="003D4CC3"/>
    <w:rsid w:val="003E1E4D"/>
    <w:rsid w:val="00406472"/>
    <w:rsid w:val="00430707"/>
    <w:rsid w:val="00473C65"/>
    <w:rsid w:val="004F3C1A"/>
    <w:rsid w:val="004F5931"/>
    <w:rsid w:val="00535BBD"/>
    <w:rsid w:val="00594C25"/>
    <w:rsid w:val="005974CE"/>
    <w:rsid w:val="005B380F"/>
    <w:rsid w:val="005C417B"/>
    <w:rsid w:val="005E7E19"/>
    <w:rsid w:val="005F48AE"/>
    <w:rsid w:val="005F4D3B"/>
    <w:rsid w:val="0060729B"/>
    <w:rsid w:val="00612586"/>
    <w:rsid w:val="00614900"/>
    <w:rsid w:val="00664D16"/>
    <w:rsid w:val="00675454"/>
    <w:rsid w:val="00683D04"/>
    <w:rsid w:val="00687C23"/>
    <w:rsid w:val="006A2ACE"/>
    <w:rsid w:val="006A7BDA"/>
    <w:rsid w:val="006D6EDC"/>
    <w:rsid w:val="007070A0"/>
    <w:rsid w:val="00707D91"/>
    <w:rsid w:val="00711F4D"/>
    <w:rsid w:val="00794A78"/>
    <w:rsid w:val="00797A62"/>
    <w:rsid w:val="007B5AB1"/>
    <w:rsid w:val="007D4D63"/>
    <w:rsid w:val="00805BC3"/>
    <w:rsid w:val="008238F6"/>
    <w:rsid w:val="00877188"/>
    <w:rsid w:val="008840E1"/>
    <w:rsid w:val="0089049D"/>
    <w:rsid w:val="008B6EB2"/>
    <w:rsid w:val="008C65CD"/>
    <w:rsid w:val="008F2DF9"/>
    <w:rsid w:val="008F5BA3"/>
    <w:rsid w:val="00936CEB"/>
    <w:rsid w:val="009557EC"/>
    <w:rsid w:val="009A08E3"/>
    <w:rsid w:val="009C4F37"/>
    <w:rsid w:val="009C748D"/>
    <w:rsid w:val="00A01751"/>
    <w:rsid w:val="00A134A8"/>
    <w:rsid w:val="00A375E1"/>
    <w:rsid w:val="00A55DB4"/>
    <w:rsid w:val="00A57750"/>
    <w:rsid w:val="00A66B63"/>
    <w:rsid w:val="00A70DF3"/>
    <w:rsid w:val="00A763C3"/>
    <w:rsid w:val="00AE1315"/>
    <w:rsid w:val="00B0271C"/>
    <w:rsid w:val="00B029DA"/>
    <w:rsid w:val="00B13D61"/>
    <w:rsid w:val="00B937F2"/>
    <w:rsid w:val="00B95E9E"/>
    <w:rsid w:val="00BA6A30"/>
    <w:rsid w:val="00BB1EFB"/>
    <w:rsid w:val="00BB3336"/>
    <w:rsid w:val="00BC6310"/>
    <w:rsid w:val="00BF7723"/>
    <w:rsid w:val="00C07BB1"/>
    <w:rsid w:val="00C119E7"/>
    <w:rsid w:val="00C832D4"/>
    <w:rsid w:val="00C9085A"/>
    <w:rsid w:val="00CA019D"/>
    <w:rsid w:val="00CA5A54"/>
    <w:rsid w:val="00CE1FC2"/>
    <w:rsid w:val="00CE4412"/>
    <w:rsid w:val="00D4240F"/>
    <w:rsid w:val="00D75EFE"/>
    <w:rsid w:val="00DB27B3"/>
    <w:rsid w:val="00DB293C"/>
    <w:rsid w:val="00DC32D5"/>
    <w:rsid w:val="00E145D8"/>
    <w:rsid w:val="00E577DB"/>
    <w:rsid w:val="00EB0EB6"/>
    <w:rsid w:val="00EB68C4"/>
    <w:rsid w:val="00ED08F5"/>
    <w:rsid w:val="00F01080"/>
    <w:rsid w:val="00F15FED"/>
    <w:rsid w:val="00F53A99"/>
    <w:rsid w:val="00F91F86"/>
    <w:rsid w:val="00F96F6D"/>
    <w:rsid w:val="00FA17C3"/>
    <w:rsid w:val="00FA73A3"/>
    <w:rsid w:val="00FC1C04"/>
    <w:rsid w:val="00FD3E0D"/>
    <w:rsid w:val="00F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009B"/>
  <w15:chartTrackingRefBased/>
  <w15:docId w15:val="{71DB005E-7BFC-4DB7-890D-E8190F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4A"/>
    <w:pPr>
      <w:ind w:left="720"/>
      <w:contextualSpacing/>
    </w:pPr>
  </w:style>
  <w:style w:type="table" w:styleId="TableGrid">
    <w:name w:val="Table Grid"/>
    <w:basedOn w:val="TableNormal"/>
    <w:uiPriority w:val="39"/>
    <w:rsid w:val="006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16"/>
  </w:style>
  <w:style w:type="paragraph" w:styleId="Footer">
    <w:name w:val="footer"/>
    <w:basedOn w:val="Normal"/>
    <w:link w:val="FooterChar"/>
    <w:uiPriority w:val="99"/>
    <w:unhideWhenUsed/>
    <w:rsid w:val="0066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16"/>
  </w:style>
  <w:style w:type="character" w:customStyle="1" w:styleId="agcmg">
    <w:name w:val="a_gcmg"/>
    <w:basedOn w:val="DefaultParagraphFont"/>
    <w:rsid w:val="00A3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132B-36C2-4166-B151-7D84B55AC1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Langstaff</dc:creator>
  <cp:keywords/>
  <dc:description/>
  <cp:lastModifiedBy>Portia Kpodo</cp:lastModifiedBy>
  <cp:revision>2</cp:revision>
  <cp:lastPrinted>2020-03-27T16:18:00Z</cp:lastPrinted>
  <dcterms:created xsi:type="dcterms:W3CDTF">2026-04-20T10:02:00Z</dcterms:created>
  <dcterms:modified xsi:type="dcterms:W3CDTF">2026-04-20T10:02:00Z</dcterms:modified>
</cp:coreProperties>
</file>